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pPr w:leftFromText="180" w:rightFromText="180" w:vertAnchor="page" w:horzAnchor="page" w:tblpX="787" w:tblpY="3693"/>
        <w:tblOverlap w:val="never"/>
        <w:tblW w:w="150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2"/>
        <w:gridCol w:w="1959"/>
        <w:gridCol w:w="1285"/>
        <w:gridCol w:w="1157"/>
        <w:gridCol w:w="1475"/>
        <w:gridCol w:w="777"/>
        <w:gridCol w:w="1316"/>
        <w:gridCol w:w="1335"/>
        <w:gridCol w:w="2359"/>
        <w:gridCol w:w="1524"/>
        <w:gridCol w:w="653"/>
        <w:gridCol w:w="653"/>
      </w:tblGrid>
      <w:tr w14:paraId="52819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trPr>
        <w:tc>
          <w:tcPr>
            <w:tcW w:w="522" w:type="dxa"/>
            <w:noWrap w:val="0"/>
            <w:vAlign w:val="center"/>
          </w:tcPr>
          <w:p w14:paraId="57D2B400">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序号</w:t>
            </w:r>
          </w:p>
        </w:tc>
        <w:tc>
          <w:tcPr>
            <w:tcW w:w="1959" w:type="dxa"/>
            <w:noWrap w:val="0"/>
            <w:vAlign w:val="center"/>
          </w:tcPr>
          <w:p w14:paraId="3F1693EB">
            <w:pPr>
              <w:widowControl/>
              <w:jc w:val="center"/>
              <w:rPr>
                <w:rFonts w:hint="eastAsia" w:ascii="宋体" w:hAnsi="宋体" w:cs="宋体"/>
                <w:b/>
                <w:bCs/>
                <w:color w:val="000000"/>
                <w:kern w:val="0"/>
                <w:sz w:val="24"/>
                <w:szCs w:val="24"/>
              </w:rPr>
            </w:pPr>
            <w:r>
              <w:rPr>
                <w:rFonts w:hint="eastAsia" w:ascii="宋体" w:hAnsi="宋体" w:cs="宋体"/>
                <w:b/>
                <w:bCs/>
                <w:color w:val="000000"/>
                <w:kern w:val="0"/>
                <w:sz w:val="24"/>
                <w:szCs w:val="24"/>
              </w:rPr>
              <w:t>需求岗位</w:t>
            </w:r>
          </w:p>
        </w:tc>
        <w:tc>
          <w:tcPr>
            <w:tcW w:w="1285" w:type="dxa"/>
            <w:noWrap w:val="0"/>
            <w:vAlign w:val="center"/>
          </w:tcPr>
          <w:p w14:paraId="778C27AD">
            <w:pPr>
              <w:widowControl/>
              <w:jc w:val="center"/>
              <w:rPr>
                <w:rFonts w:hint="eastAsia" w:ascii="宋体" w:hAnsi="宋体" w:cs="宋体"/>
                <w:b/>
                <w:bCs/>
                <w:color w:val="000000"/>
                <w:kern w:val="0"/>
                <w:sz w:val="24"/>
                <w:szCs w:val="24"/>
              </w:rPr>
            </w:pPr>
            <w:r>
              <w:rPr>
                <w:rFonts w:hint="eastAsia" w:ascii="宋体" w:hAnsi="宋体" w:cs="宋体"/>
                <w:b/>
                <w:bCs/>
                <w:color w:val="000000"/>
                <w:kern w:val="0"/>
                <w:sz w:val="24"/>
                <w:szCs w:val="24"/>
              </w:rPr>
              <w:t>需求人数</w:t>
            </w:r>
          </w:p>
        </w:tc>
        <w:tc>
          <w:tcPr>
            <w:tcW w:w="1157" w:type="dxa"/>
            <w:noWrap w:val="0"/>
            <w:vAlign w:val="center"/>
          </w:tcPr>
          <w:p w14:paraId="61CE2C79">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专业</w:t>
            </w:r>
          </w:p>
        </w:tc>
        <w:tc>
          <w:tcPr>
            <w:tcW w:w="1475" w:type="dxa"/>
            <w:noWrap w:val="0"/>
            <w:vAlign w:val="center"/>
          </w:tcPr>
          <w:p w14:paraId="1C27A66C">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学历</w:t>
            </w:r>
          </w:p>
        </w:tc>
        <w:tc>
          <w:tcPr>
            <w:tcW w:w="777" w:type="dxa"/>
            <w:noWrap w:val="0"/>
            <w:vAlign w:val="center"/>
          </w:tcPr>
          <w:p w14:paraId="4ECEA506">
            <w:pPr>
              <w:widowControl/>
              <w:jc w:val="center"/>
              <w:rPr>
                <w:rFonts w:hint="eastAsia" w:ascii="宋体" w:hAnsi="宋体" w:cs="宋体"/>
                <w:b/>
                <w:bCs/>
                <w:color w:val="000000"/>
                <w:kern w:val="0"/>
                <w:sz w:val="24"/>
                <w:szCs w:val="24"/>
              </w:rPr>
            </w:pPr>
            <w:r>
              <w:rPr>
                <w:rFonts w:hint="eastAsia" w:ascii="宋体" w:hAnsi="宋体" w:cs="宋体"/>
                <w:b/>
                <w:bCs/>
                <w:color w:val="000000"/>
                <w:kern w:val="0"/>
                <w:sz w:val="24"/>
                <w:szCs w:val="24"/>
              </w:rPr>
              <w:t>性别</w:t>
            </w:r>
          </w:p>
        </w:tc>
        <w:tc>
          <w:tcPr>
            <w:tcW w:w="1316" w:type="dxa"/>
            <w:noWrap w:val="0"/>
            <w:vAlign w:val="center"/>
          </w:tcPr>
          <w:p w14:paraId="282321BA">
            <w:pPr>
              <w:widowControl/>
              <w:jc w:val="center"/>
              <w:rPr>
                <w:rFonts w:hint="eastAsia" w:ascii="宋体" w:hAnsi="宋体" w:cs="宋体"/>
                <w:b/>
                <w:bCs/>
                <w:color w:val="000000"/>
                <w:kern w:val="0"/>
                <w:sz w:val="24"/>
                <w:szCs w:val="24"/>
              </w:rPr>
            </w:pPr>
            <w:r>
              <w:rPr>
                <w:rFonts w:hint="eastAsia" w:ascii="宋体" w:hAnsi="宋体" w:cs="宋体"/>
                <w:b/>
                <w:bCs/>
                <w:color w:val="000000"/>
                <w:kern w:val="0"/>
                <w:sz w:val="24"/>
                <w:szCs w:val="24"/>
              </w:rPr>
              <w:t>年龄</w:t>
            </w:r>
          </w:p>
        </w:tc>
        <w:tc>
          <w:tcPr>
            <w:tcW w:w="1335" w:type="dxa"/>
            <w:noWrap w:val="0"/>
            <w:vAlign w:val="center"/>
          </w:tcPr>
          <w:p w14:paraId="5B46ABE7">
            <w:pPr>
              <w:widowControl/>
              <w:jc w:val="center"/>
              <w:rPr>
                <w:rFonts w:hint="eastAsia" w:ascii="宋体" w:hAnsi="宋体" w:cs="宋体"/>
                <w:b/>
                <w:bCs/>
                <w:color w:val="000000"/>
                <w:kern w:val="0"/>
                <w:sz w:val="24"/>
                <w:szCs w:val="24"/>
              </w:rPr>
            </w:pPr>
            <w:r>
              <w:rPr>
                <w:rFonts w:hint="eastAsia" w:ascii="宋体" w:hAnsi="宋体" w:cs="宋体"/>
                <w:b/>
                <w:bCs/>
                <w:color w:val="000000"/>
                <w:kern w:val="0"/>
                <w:sz w:val="24"/>
                <w:szCs w:val="24"/>
              </w:rPr>
              <w:t>政治面貌</w:t>
            </w:r>
          </w:p>
        </w:tc>
        <w:tc>
          <w:tcPr>
            <w:tcW w:w="2359" w:type="dxa"/>
            <w:noWrap w:val="0"/>
            <w:vAlign w:val="center"/>
          </w:tcPr>
          <w:p w14:paraId="3A0C7CBD">
            <w:pPr>
              <w:widowControl/>
              <w:jc w:val="center"/>
              <w:rPr>
                <w:rFonts w:hint="eastAsia" w:ascii="宋体" w:hAnsi="宋体" w:cs="宋体"/>
                <w:b/>
                <w:bCs/>
                <w:color w:val="000000"/>
                <w:kern w:val="0"/>
                <w:sz w:val="24"/>
                <w:szCs w:val="24"/>
              </w:rPr>
            </w:pPr>
            <w:r>
              <w:rPr>
                <w:rFonts w:hint="eastAsia" w:ascii="宋体" w:hAnsi="宋体" w:cs="宋体"/>
                <w:b/>
                <w:bCs/>
                <w:color w:val="000000"/>
                <w:kern w:val="0"/>
                <w:sz w:val="24"/>
                <w:szCs w:val="24"/>
              </w:rPr>
              <w:t>工作经验</w:t>
            </w:r>
          </w:p>
        </w:tc>
        <w:tc>
          <w:tcPr>
            <w:tcW w:w="1524" w:type="dxa"/>
            <w:noWrap w:val="0"/>
            <w:vAlign w:val="center"/>
          </w:tcPr>
          <w:p w14:paraId="1F5E3699">
            <w:pPr>
              <w:widowControl/>
              <w:jc w:val="center"/>
              <w:rPr>
                <w:rFonts w:hint="eastAsia" w:ascii="宋体" w:hAnsi="宋体" w:cs="宋体"/>
                <w:b/>
                <w:bCs/>
                <w:color w:val="000000"/>
                <w:kern w:val="0"/>
                <w:sz w:val="24"/>
                <w:szCs w:val="24"/>
              </w:rPr>
            </w:pPr>
            <w:r>
              <w:rPr>
                <w:rFonts w:hint="eastAsia" w:ascii="宋体" w:hAnsi="宋体" w:cs="宋体"/>
                <w:b/>
                <w:bCs/>
                <w:color w:val="000000"/>
                <w:kern w:val="0"/>
                <w:sz w:val="24"/>
                <w:szCs w:val="24"/>
              </w:rPr>
              <w:t>专业技术职称或职业资格要求</w:t>
            </w:r>
          </w:p>
        </w:tc>
        <w:tc>
          <w:tcPr>
            <w:tcW w:w="653" w:type="dxa"/>
            <w:noWrap w:val="0"/>
            <w:vAlign w:val="center"/>
          </w:tcPr>
          <w:p w14:paraId="3D3295AD">
            <w:pPr>
              <w:widowControl/>
              <w:jc w:val="center"/>
              <w:rPr>
                <w:rFonts w:hint="eastAsia" w:ascii="宋体" w:hAnsi="宋体" w:cs="宋体"/>
                <w:b/>
                <w:bCs/>
                <w:color w:val="000000"/>
                <w:kern w:val="0"/>
                <w:sz w:val="24"/>
                <w:szCs w:val="24"/>
              </w:rPr>
            </w:pPr>
            <w:r>
              <w:rPr>
                <w:rFonts w:hint="eastAsia" w:ascii="宋体" w:hAnsi="宋体" w:cs="宋体"/>
                <w:b/>
                <w:bCs/>
                <w:color w:val="000000"/>
                <w:kern w:val="0"/>
                <w:sz w:val="24"/>
                <w:szCs w:val="24"/>
              </w:rPr>
              <w:t>工作地点</w:t>
            </w:r>
          </w:p>
        </w:tc>
        <w:tc>
          <w:tcPr>
            <w:tcW w:w="653" w:type="dxa"/>
            <w:noWrap w:val="0"/>
            <w:vAlign w:val="center"/>
          </w:tcPr>
          <w:p w14:paraId="787C3CFB">
            <w:pPr>
              <w:widowControl/>
              <w:jc w:val="center"/>
              <w:rPr>
                <w:rFonts w:hint="eastAsia" w:ascii="宋体" w:hAnsi="宋体" w:cs="宋体"/>
                <w:b/>
                <w:bCs/>
                <w:kern w:val="0"/>
                <w:sz w:val="24"/>
                <w:szCs w:val="24"/>
              </w:rPr>
            </w:pPr>
            <w:r>
              <w:rPr>
                <w:rFonts w:hint="eastAsia" w:ascii="宋体" w:hAnsi="宋体" w:cs="宋体"/>
                <w:b/>
                <w:bCs/>
                <w:kern w:val="0"/>
                <w:sz w:val="24"/>
                <w:szCs w:val="24"/>
              </w:rPr>
              <w:t>其他要求</w:t>
            </w:r>
          </w:p>
        </w:tc>
      </w:tr>
      <w:tr w14:paraId="6E64D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522" w:type="dxa"/>
            <w:noWrap w:val="0"/>
            <w:vAlign w:val="center"/>
          </w:tcPr>
          <w:p w14:paraId="2C259514">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1</w:t>
            </w:r>
          </w:p>
        </w:tc>
        <w:tc>
          <w:tcPr>
            <w:tcW w:w="1959" w:type="dxa"/>
            <w:noWrap w:val="0"/>
            <w:vAlign w:val="center"/>
          </w:tcPr>
          <w:p w14:paraId="71D0B245">
            <w:pPr>
              <w:widowControl/>
              <w:jc w:val="center"/>
              <w:rPr>
                <w:rFonts w:hint="default" w:ascii="仿宋" w:hAnsi="仿宋" w:eastAsia="仿宋" w:cs="宋体"/>
                <w:color w:val="000000"/>
                <w:kern w:val="0"/>
                <w:sz w:val="24"/>
                <w:szCs w:val="24"/>
                <w:lang w:val="en-US" w:eastAsia="zh-CN"/>
              </w:rPr>
            </w:pPr>
            <w:r>
              <w:rPr>
                <w:rFonts w:hint="eastAsia" w:ascii="仿宋" w:hAnsi="仿宋" w:cs="仿宋_GB2312"/>
                <w:color w:val="000000"/>
                <w:sz w:val="24"/>
                <w:szCs w:val="24"/>
                <w:lang w:val="en-US" w:eastAsia="zh-CN"/>
              </w:rPr>
              <w:t>综合办公室   工作人员</w:t>
            </w:r>
          </w:p>
        </w:tc>
        <w:tc>
          <w:tcPr>
            <w:tcW w:w="1285" w:type="dxa"/>
            <w:noWrap w:val="0"/>
            <w:vAlign w:val="center"/>
          </w:tcPr>
          <w:p w14:paraId="403CB1A7">
            <w:pPr>
              <w:widowControl/>
              <w:jc w:val="center"/>
              <w:rPr>
                <w:rFonts w:hint="eastAsia" w:ascii="仿宋" w:hAnsi="仿宋" w:eastAsia="仿宋" w:cs="宋体"/>
                <w:color w:val="000000"/>
                <w:kern w:val="0"/>
                <w:sz w:val="24"/>
                <w:szCs w:val="24"/>
                <w:lang w:eastAsia="zh-CN"/>
              </w:rPr>
            </w:pPr>
            <w:r>
              <w:rPr>
                <w:rFonts w:hint="eastAsia" w:ascii="仿宋" w:hAnsi="仿宋" w:cs="宋体"/>
                <w:color w:val="000000"/>
                <w:kern w:val="0"/>
                <w:sz w:val="24"/>
                <w:szCs w:val="24"/>
                <w:lang w:val="en-US" w:eastAsia="zh-CN"/>
              </w:rPr>
              <w:t>2</w:t>
            </w:r>
          </w:p>
        </w:tc>
        <w:tc>
          <w:tcPr>
            <w:tcW w:w="1157" w:type="dxa"/>
            <w:noWrap w:val="0"/>
            <w:vAlign w:val="center"/>
          </w:tcPr>
          <w:p w14:paraId="1F4FF308">
            <w:pPr>
              <w:widowControl/>
              <w:jc w:val="center"/>
              <w:rPr>
                <w:rFonts w:hint="eastAsia" w:ascii="仿宋" w:hAnsi="仿宋" w:cs="宋体"/>
                <w:color w:val="000000"/>
                <w:kern w:val="0"/>
                <w:sz w:val="24"/>
                <w:szCs w:val="24"/>
              </w:rPr>
            </w:pPr>
            <w:r>
              <w:rPr>
                <w:rFonts w:hint="eastAsia" w:ascii="仿宋" w:hAnsi="仿宋" w:cs="宋体"/>
                <w:color w:val="000000"/>
                <w:kern w:val="0"/>
                <w:sz w:val="24"/>
                <w:szCs w:val="24"/>
              </w:rPr>
              <w:t>不限</w:t>
            </w:r>
          </w:p>
        </w:tc>
        <w:tc>
          <w:tcPr>
            <w:tcW w:w="1475" w:type="dxa"/>
            <w:noWrap w:val="0"/>
            <w:vAlign w:val="center"/>
          </w:tcPr>
          <w:p w14:paraId="23080C1E">
            <w:pPr>
              <w:widowControl/>
              <w:jc w:val="center"/>
              <w:rPr>
                <w:rFonts w:ascii="仿宋" w:hAnsi="仿宋" w:cs="宋体"/>
                <w:color w:val="000000"/>
                <w:kern w:val="0"/>
                <w:sz w:val="24"/>
                <w:szCs w:val="24"/>
              </w:rPr>
            </w:pPr>
            <w:r>
              <w:rPr>
                <w:rFonts w:hint="eastAsia" w:ascii="仿宋" w:hAnsi="仿宋" w:cs="宋体"/>
                <w:color w:val="000000"/>
                <w:kern w:val="0"/>
                <w:sz w:val="24"/>
                <w:szCs w:val="24"/>
              </w:rPr>
              <w:t>大专以及上</w:t>
            </w:r>
          </w:p>
        </w:tc>
        <w:tc>
          <w:tcPr>
            <w:tcW w:w="777" w:type="dxa"/>
            <w:noWrap w:val="0"/>
            <w:vAlign w:val="center"/>
          </w:tcPr>
          <w:p w14:paraId="4E336BB2">
            <w:pPr>
              <w:widowControl/>
              <w:jc w:val="center"/>
              <w:rPr>
                <w:rFonts w:hint="eastAsia" w:ascii="仿宋" w:hAnsi="仿宋" w:cs="宋体"/>
                <w:color w:val="000000"/>
                <w:kern w:val="0"/>
                <w:sz w:val="24"/>
                <w:szCs w:val="24"/>
              </w:rPr>
            </w:pPr>
            <w:r>
              <w:rPr>
                <w:rFonts w:hint="eastAsia" w:ascii="仿宋" w:hAnsi="仿宋" w:cs="宋体"/>
                <w:color w:val="000000"/>
                <w:kern w:val="0"/>
                <w:sz w:val="24"/>
                <w:szCs w:val="24"/>
              </w:rPr>
              <w:t>不限</w:t>
            </w:r>
          </w:p>
        </w:tc>
        <w:tc>
          <w:tcPr>
            <w:tcW w:w="1316" w:type="dxa"/>
            <w:noWrap w:val="0"/>
            <w:vAlign w:val="center"/>
          </w:tcPr>
          <w:p w14:paraId="18B5BFAC">
            <w:pPr>
              <w:widowControl/>
              <w:jc w:val="center"/>
              <w:rPr>
                <w:rFonts w:ascii="仿宋" w:hAnsi="仿宋" w:cs="宋体"/>
                <w:b/>
                <w:color w:val="000000"/>
                <w:kern w:val="0"/>
                <w:sz w:val="40"/>
                <w:szCs w:val="40"/>
              </w:rPr>
            </w:pPr>
            <w:r>
              <w:rPr>
                <w:rFonts w:hint="eastAsia" w:ascii="仿宋" w:hAnsi="仿宋" w:cs="宋体"/>
                <w:color w:val="000000"/>
                <w:kern w:val="0"/>
                <w:sz w:val="24"/>
                <w:szCs w:val="24"/>
                <w:lang w:val="en-US" w:eastAsia="zh-CN"/>
              </w:rPr>
              <w:t>30周岁</w:t>
            </w:r>
            <w:r>
              <w:rPr>
                <w:rFonts w:hint="eastAsia" w:ascii="仿宋" w:hAnsi="仿宋" w:cs="宋体"/>
                <w:color w:val="000000"/>
                <w:kern w:val="0"/>
                <w:sz w:val="24"/>
                <w:szCs w:val="24"/>
              </w:rPr>
              <w:t>及以下</w:t>
            </w:r>
          </w:p>
        </w:tc>
        <w:tc>
          <w:tcPr>
            <w:tcW w:w="1335" w:type="dxa"/>
            <w:noWrap w:val="0"/>
            <w:vAlign w:val="center"/>
          </w:tcPr>
          <w:p w14:paraId="33BDCE8E">
            <w:pPr>
              <w:widowControl/>
              <w:jc w:val="center"/>
              <w:rPr>
                <w:rFonts w:hint="eastAsia" w:ascii="仿宋" w:hAnsi="仿宋" w:cs="宋体"/>
                <w:color w:val="000000"/>
                <w:kern w:val="0"/>
                <w:sz w:val="24"/>
                <w:szCs w:val="24"/>
              </w:rPr>
            </w:pPr>
            <w:r>
              <w:rPr>
                <w:rFonts w:hint="eastAsia" w:ascii="仿宋" w:hAnsi="仿宋" w:cs="宋体"/>
                <w:color w:val="000000"/>
                <w:kern w:val="0"/>
                <w:sz w:val="24"/>
                <w:szCs w:val="24"/>
              </w:rPr>
              <w:t>不限</w:t>
            </w:r>
          </w:p>
        </w:tc>
        <w:tc>
          <w:tcPr>
            <w:tcW w:w="2359" w:type="dxa"/>
            <w:noWrap w:val="0"/>
            <w:vAlign w:val="center"/>
          </w:tcPr>
          <w:p w14:paraId="3697225D">
            <w:pPr>
              <w:widowControl/>
              <w:jc w:val="center"/>
              <w:rPr>
                <w:rFonts w:ascii="仿宋" w:hAnsi="仿宋" w:cs="宋体"/>
                <w:color w:val="000000"/>
                <w:kern w:val="0"/>
                <w:sz w:val="24"/>
                <w:szCs w:val="24"/>
              </w:rPr>
            </w:pPr>
            <w:r>
              <w:rPr>
                <w:rFonts w:hint="eastAsia" w:ascii="仿宋" w:hAnsi="仿宋" w:cs="宋体"/>
                <w:color w:val="000000"/>
                <w:kern w:val="0"/>
                <w:sz w:val="24"/>
                <w:szCs w:val="24"/>
                <w:lang w:val="en-US" w:eastAsia="zh-CN"/>
              </w:rPr>
              <w:t>具备一年以上工作经验者优先</w:t>
            </w:r>
          </w:p>
        </w:tc>
        <w:tc>
          <w:tcPr>
            <w:tcW w:w="1524" w:type="dxa"/>
            <w:noWrap w:val="0"/>
            <w:vAlign w:val="center"/>
          </w:tcPr>
          <w:p w14:paraId="7E44B236">
            <w:pPr>
              <w:widowControl/>
              <w:jc w:val="center"/>
              <w:rPr>
                <w:rFonts w:hint="eastAsia" w:ascii="仿宋" w:hAnsi="仿宋" w:cs="宋体"/>
                <w:color w:val="000000"/>
                <w:kern w:val="0"/>
                <w:sz w:val="24"/>
                <w:szCs w:val="24"/>
              </w:rPr>
            </w:pPr>
            <w:r>
              <w:rPr>
                <w:rFonts w:hint="eastAsia" w:ascii="仿宋" w:hAnsi="仿宋" w:cs="宋体"/>
                <w:color w:val="000000"/>
                <w:kern w:val="0"/>
                <w:sz w:val="24"/>
                <w:szCs w:val="24"/>
              </w:rPr>
              <w:t>不限</w:t>
            </w:r>
          </w:p>
        </w:tc>
        <w:tc>
          <w:tcPr>
            <w:tcW w:w="653" w:type="dxa"/>
            <w:noWrap w:val="0"/>
            <w:vAlign w:val="top"/>
          </w:tcPr>
          <w:p w14:paraId="3C12B06A">
            <w:pPr>
              <w:widowControl/>
              <w:jc w:val="center"/>
              <w:rPr>
                <w:rFonts w:hint="eastAsia" w:ascii="宋体" w:hAnsi="宋体" w:cs="宋体"/>
                <w:color w:val="000000"/>
                <w:kern w:val="0"/>
                <w:sz w:val="24"/>
                <w:szCs w:val="24"/>
              </w:rPr>
            </w:pPr>
          </w:p>
        </w:tc>
        <w:tc>
          <w:tcPr>
            <w:tcW w:w="653" w:type="dxa"/>
            <w:noWrap w:val="0"/>
            <w:vAlign w:val="top"/>
          </w:tcPr>
          <w:p w14:paraId="1E117572">
            <w:pPr>
              <w:widowControl/>
              <w:jc w:val="center"/>
              <w:rPr>
                <w:rFonts w:hint="eastAsia" w:ascii="宋体" w:hAnsi="宋体" w:cs="宋体"/>
                <w:kern w:val="0"/>
                <w:sz w:val="24"/>
                <w:szCs w:val="24"/>
              </w:rPr>
            </w:pPr>
          </w:p>
        </w:tc>
      </w:tr>
      <w:tr w14:paraId="36E6A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5" w:hRule="atLeast"/>
        </w:trPr>
        <w:tc>
          <w:tcPr>
            <w:tcW w:w="522" w:type="dxa"/>
            <w:noWrap w:val="0"/>
            <w:vAlign w:val="center"/>
          </w:tcPr>
          <w:p w14:paraId="39788740">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2</w:t>
            </w:r>
          </w:p>
        </w:tc>
        <w:tc>
          <w:tcPr>
            <w:tcW w:w="1959" w:type="dxa"/>
            <w:noWrap w:val="0"/>
            <w:vAlign w:val="center"/>
          </w:tcPr>
          <w:p w14:paraId="3FC6D2A9">
            <w:pPr>
              <w:widowControl/>
              <w:jc w:val="center"/>
              <w:rPr>
                <w:rFonts w:hint="eastAsia" w:ascii="仿宋" w:hAnsi="仿宋" w:eastAsia="仿宋" w:cs="宋体"/>
                <w:color w:val="000000"/>
                <w:kern w:val="0"/>
                <w:sz w:val="24"/>
                <w:szCs w:val="24"/>
                <w:lang w:eastAsia="zh-CN"/>
              </w:rPr>
            </w:pPr>
            <w:r>
              <w:rPr>
                <w:rFonts w:hint="eastAsia" w:ascii="仿宋" w:hAnsi="仿宋" w:cs="宋体"/>
                <w:color w:val="000000"/>
                <w:kern w:val="0"/>
                <w:sz w:val="24"/>
                <w:szCs w:val="24"/>
                <w:lang w:val="en-US" w:eastAsia="zh-CN"/>
              </w:rPr>
              <w:t>招标专员</w:t>
            </w:r>
          </w:p>
        </w:tc>
        <w:tc>
          <w:tcPr>
            <w:tcW w:w="1285" w:type="dxa"/>
            <w:noWrap w:val="0"/>
            <w:vAlign w:val="center"/>
          </w:tcPr>
          <w:p w14:paraId="473871F1">
            <w:pPr>
              <w:widowControl/>
              <w:jc w:val="center"/>
              <w:rPr>
                <w:rFonts w:hint="eastAsia" w:ascii="仿宋" w:hAnsi="仿宋" w:eastAsia="仿宋" w:cs="宋体"/>
                <w:color w:val="000000"/>
                <w:kern w:val="0"/>
                <w:sz w:val="24"/>
                <w:szCs w:val="24"/>
                <w:lang w:eastAsia="zh-CN"/>
              </w:rPr>
            </w:pPr>
            <w:r>
              <w:rPr>
                <w:rFonts w:hint="eastAsia" w:ascii="仿宋" w:hAnsi="仿宋" w:cs="宋体"/>
                <w:color w:val="000000"/>
                <w:kern w:val="0"/>
                <w:sz w:val="24"/>
                <w:szCs w:val="24"/>
                <w:lang w:val="en-US" w:eastAsia="zh-CN"/>
              </w:rPr>
              <w:t>2</w:t>
            </w:r>
          </w:p>
        </w:tc>
        <w:tc>
          <w:tcPr>
            <w:tcW w:w="1157" w:type="dxa"/>
            <w:noWrap w:val="0"/>
            <w:vAlign w:val="center"/>
          </w:tcPr>
          <w:p w14:paraId="3DD3E684">
            <w:pPr>
              <w:widowControl/>
              <w:jc w:val="both"/>
              <w:rPr>
                <w:rFonts w:ascii="仿宋" w:hAnsi="仿宋" w:cs="宋体"/>
                <w:color w:val="000000"/>
                <w:kern w:val="0"/>
                <w:sz w:val="24"/>
                <w:szCs w:val="24"/>
              </w:rPr>
            </w:pPr>
            <w:r>
              <w:rPr>
                <w:rFonts w:hint="eastAsia" w:ascii="仿宋" w:hAnsi="仿宋" w:cs="宋体"/>
                <w:color w:val="000000"/>
                <w:kern w:val="0"/>
                <w:sz w:val="24"/>
                <w:szCs w:val="24"/>
                <w:lang w:val="en-US" w:eastAsia="zh-CN"/>
              </w:rPr>
              <w:t>工程类、经济类、法律类等相关专业</w:t>
            </w:r>
          </w:p>
        </w:tc>
        <w:tc>
          <w:tcPr>
            <w:tcW w:w="1475" w:type="dxa"/>
            <w:noWrap w:val="0"/>
            <w:vAlign w:val="center"/>
          </w:tcPr>
          <w:p w14:paraId="4F186C1A">
            <w:pPr>
              <w:widowControl/>
              <w:jc w:val="center"/>
              <w:rPr>
                <w:rFonts w:hint="eastAsia" w:ascii="仿宋" w:hAnsi="仿宋" w:cs="宋体"/>
                <w:color w:val="000000"/>
                <w:kern w:val="0"/>
                <w:sz w:val="24"/>
                <w:szCs w:val="24"/>
              </w:rPr>
            </w:pPr>
            <w:r>
              <w:rPr>
                <w:rFonts w:hint="eastAsia" w:ascii="仿宋" w:hAnsi="仿宋" w:cs="宋体"/>
                <w:color w:val="000000"/>
                <w:kern w:val="0"/>
                <w:sz w:val="24"/>
                <w:szCs w:val="24"/>
                <w:lang w:val="en-US" w:eastAsia="zh-CN"/>
              </w:rPr>
              <w:t>本科</w:t>
            </w:r>
            <w:r>
              <w:rPr>
                <w:rFonts w:hint="eastAsia" w:ascii="仿宋" w:hAnsi="仿宋" w:cs="宋体"/>
                <w:color w:val="000000"/>
                <w:kern w:val="0"/>
                <w:sz w:val="24"/>
                <w:szCs w:val="24"/>
              </w:rPr>
              <w:t>以及上</w:t>
            </w:r>
          </w:p>
        </w:tc>
        <w:tc>
          <w:tcPr>
            <w:tcW w:w="777" w:type="dxa"/>
            <w:noWrap w:val="0"/>
            <w:vAlign w:val="center"/>
          </w:tcPr>
          <w:p w14:paraId="74E4736C">
            <w:pPr>
              <w:widowControl/>
              <w:jc w:val="center"/>
              <w:rPr>
                <w:rFonts w:hint="eastAsia" w:ascii="仿宋" w:hAnsi="仿宋" w:cs="宋体"/>
                <w:color w:val="000000"/>
                <w:kern w:val="0"/>
                <w:sz w:val="24"/>
                <w:szCs w:val="24"/>
              </w:rPr>
            </w:pPr>
            <w:r>
              <w:rPr>
                <w:rFonts w:hint="eastAsia" w:ascii="仿宋" w:hAnsi="仿宋" w:cs="宋体"/>
                <w:color w:val="000000"/>
                <w:kern w:val="0"/>
                <w:sz w:val="24"/>
                <w:szCs w:val="24"/>
              </w:rPr>
              <w:t>不限</w:t>
            </w:r>
          </w:p>
        </w:tc>
        <w:tc>
          <w:tcPr>
            <w:tcW w:w="1316" w:type="dxa"/>
            <w:noWrap w:val="0"/>
            <w:vAlign w:val="center"/>
          </w:tcPr>
          <w:p w14:paraId="410E893E">
            <w:pPr>
              <w:widowControl/>
              <w:jc w:val="center"/>
              <w:rPr>
                <w:rFonts w:ascii="仿宋" w:hAnsi="仿宋" w:cs="宋体"/>
                <w:b/>
                <w:color w:val="000000"/>
                <w:kern w:val="0"/>
                <w:sz w:val="40"/>
                <w:szCs w:val="40"/>
              </w:rPr>
            </w:pPr>
            <w:r>
              <w:rPr>
                <w:rFonts w:hint="eastAsia" w:ascii="仿宋" w:hAnsi="仿宋" w:cs="宋体"/>
                <w:color w:val="000000"/>
                <w:kern w:val="0"/>
                <w:sz w:val="24"/>
                <w:szCs w:val="24"/>
              </w:rPr>
              <w:t>40周岁及以下</w:t>
            </w:r>
          </w:p>
        </w:tc>
        <w:tc>
          <w:tcPr>
            <w:tcW w:w="1335" w:type="dxa"/>
            <w:noWrap w:val="0"/>
            <w:vAlign w:val="center"/>
          </w:tcPr>
          <w:p w14:paraId="3C663009">
            <w:pPr>
              <w:widowControl/>
              <w:jc w:val="center"/>
              <w:rPr>
                <w:rFonts w:hint="eastAsia" w:ascii="仿宋" w:hAnsi="仿宋" w:cs="宋体"/>
                <w:color w:val="000000"/>
                <w:kern w:val="0"/>
                <w:sz w:val="24"/>
                <w:szCs w:val="24"/>
              </w:rPr>
            </w:pPr>
            <w:r>
              <w:rPr>
                <w:rFonts w:hint="eastAsia" w:ascii="仿宋" w:hAnsi="仿宋" w:cs="宋体"/>
                <w:color w:val="000000"/>
                <w:kern w:val="0"/>
                <w:sz w:val="24"/>
                <w:szCs w:val="24"/>
              </w:rPr>
              <w:t>不限</w:t>
            </w:r>
          </w:p>
        </w:tc>
        <w:tc>
          <w:tcPr>
            <w:tcW w:w="2359" w:type="dxa"/>
            <w:noWrap w:val="0"/>
            <w:vAlign w:val="center"/>
          </w:tcPr>
          <w:p w14:paraId="4AF9E0F7">
            <w:pPr>
              <w:widowControl/>
              <w:jc w:val="both"/>
              <w:rPr>
                <w:rFonts w:ascii="仿宋" w:hAnsi="仿宋" w:cs="宋体"/>
                <w:color w:val="000000"/>
                <w:kern w:val="0"/>
                <w:sz w:val="24"/>
                <w:szCs w:val="24"/>
              </w:rPr>
            </w:pPr>
            <w:r>
              <w:rPr>
                <w:rFonts w:hint="eastAsia" w:ascii="仿宋" w:hAnsi="仿宋" w:cs="宋体"/>
                <w:color w:val="000000"/>
                <w:kern w:val="0"/>
                <w:sz w:val="24"/>
                <w:szCs w:val="24"/>
                <w:lang w:val="en-US" w:eastAsia="zh-CN"/>
              </w:rPr>
              <w:t>具备三年以上招投标工作经验或一年以上律师事务所工作经验者优先</w:t>
            </w:r>
            <w:bookmarkStart w:id="0" w:name="_GoBack"/>
            <w:bookmarkEnd w:id="0"/>
          </w:p>
        </w:tc>
        <w:tc>
          <w:tcPr>
            <w:tcW w:w="1524" w:type="dxa"/>
            <w:noWrap w:val="0"/>
            <w:vAlign w:val="center"/>
          </w:tcPr>
          <w:p w14:paraId="6305EEDC">
            <w:pPr>
              <w:widowControl/>
              <w:jc w:val="center"/>
              <w:rPr>
                <w:rFonts w:hint="eastAsia" w:ascii="仿宋" w:hAnsi="仿宋" w:cs="宋体"/>
                <w:color w:val="000000"/>
                <w:kern w:val="0"/>
                <w:sz w:val="24"/>
                <w:szCs w:val="24"/>
              </w:rPr>
            </w:pPr>
            <w:r>
              <w:rPr>
                <w:rFonts w:hint="eastAsia" w:ascii="仿宋" w:hAnsi="仿宋" w:cs="宋体"/>
                <w:color w:val="000000"/>
                <w:kern w:val="0"/>
                <w:sz w:val="24"/>
                <w:szCs w:val="24"/>
              </w:rPr>
              <w:t>不限</w:t>
            </w:r>
          </w:p>
        </w:tc>
        <w:tc>
          <w:tcPr>
            <w:tcW w:w="653" w:type="dxa"/>
            <w:noWrap w:val="0"/>
            <w:vAlign w:val="top"/>
          </w:tcPr>
          <w:p w14:paraId="678DA8BC">
            <w:pPr>
              <w:widowControl/>
              <w:jc w:val="center"/>
              <w:rPr>
                <w:rFonts w:hint="eastAsia" w:ascii="宋体" w:hAnsi="宋体" w:cs="宋体"/>
                <w:color w:val="000000"/>
                <w:kern w:val="0"/>
                <w:sz w:val="24"/>
                <w:szCs w:val="24"/>
              </w:rPr>
            </w:pPr>
          </w:p>
        </w:tc>
        <w:tc>
          <w:tcPr>
            <w:tcW w:w="653" w:type="dxa"/>
            <w:noWrap w:val="0"/>
            <w:vAlign w:val="top"/>
          </w:tcPr>
          <w:p w14:paraId="4FF0C876">
            <w:pPr>
              <w:widowControl/>
              <w:jc w:val="center"/>
              <w:rPr>
                <w:rFonts w:hint="eastAsia" w:ascii="宋体" w:hAnsi="宋体" w:cs="宋体"/>
                <w:kern w:val="0"/>
                <w:sz w:val="24"/>
                <w:szCs w:val="24"/>
              </w:rPr>
            </w:pPr>
          </w:p>
        </w:tc>
      </w:tr>
    </w:tbl>
    <w:p w14:paraId="3A21D93F">
      <w:pPr>
        <w:spacing w:line="560" w:lineRule="exact"/>
        <w:jc w:val="left"/>
        <w:rPr>
          <w:rFonts w:hint="default" w:ascii="方正小标宋简体" w:hAnsi="方正小标宋简体" w:eastAsia="方正小标宋简体" w:cs="方正小标宋简体"/>
          <w:bCs/>
          <w:sz w:val="21"/>
          <w:szCs w:val="21"/>
          <w:lang w:val="en-US" w:eastAsia="zh-CN"/>
        </w:rPr>
      </w:pPr>
      <w:r>
        <w:rPr>
          <w:rFonts w:hint="eastAsia" w:ascii="方正小标宋简体" w:hAnsi="方正小标宋简体" w:eastAsia="方正小标宋简体" w:cs="方正小标宋简体"/>
          <w:bCs/>
          <w:sz w:val="21"/>
          <w:szCs w:val="21"/>
          <w:lang w:val="en-US" w:eastAsia="zh-CN"/>
        </w:rPr>
        <w:t>附件</w:t>
      </w:r>
      <w:r>
        <w:rPr>
          <w:rFonts w:hint="default" w:ascii="方正小标宋简体" w:hAnsi="方正小标宋简体" w:eastAsia="方正小标宋简体" w:cs="方正小标宋简体"/>
          <w:bCs/>
          <w:sz w:val="21"/>
          <w:szCs w:val="21"/>
          <w:lang w:val="en-US" w:eastAsia="zh-CN"/>
        </w:rPr>
        <w:t>1</w:t>
      </w:r>
    </w:p>
    <w:p w14:paraId="6C1B6004">
      <w:pPr>
        <w:spacing w:line="56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lang w:val="en-US" w:eastAsia="zh-CN"/>
        </w:rPr>
        <w:t>河北国运项目管理有限公司</w:t>
      </w:r>
      <w:r>
        <w:rPr>
          <w:rFonts w:hint="eastAsia" w:ascii="方正小标宋简体" w:hAnsi="方正小标宋简体" w:eastAsia="方正小标宋简体" w:cs="方正小标宋简体"/>
          <w:bCs/>
          <w:sz w:val="44"/>
          <w:szCs w:val="44"/>
        </w:rPr>
        <w:t>有限公司</w:t>
      </w:r>
    </w:p>
    <w:p w14:paraId="4928D7D8">
      <w:pPr>
        <w:spacing w:line="560" w:lineRule="exact"/>
        <w:jc w:val="center"/>
        <w:rPr>
          <w:rFonts w:hint="default" w:ascii="方正小标宋简体" w:hAnsi="方正小标宋简体" w:eastAsia="方正小标宋简体" w:cs="方正小标宋简体"/>
          <w:bCs/>
          <w:sz w:val="44"/>
          <w:szCs w:val="44"/>
          <w:lang w:val="en-US" w:eastAsia="zh-CN"/>
        </w:rPr>
      </w:pPr>
      <w:r>
        <w:rPr>
          <w:rFonts w:hint="eastAsia" w:ascii="方正小标宋简体" w:hAnsi="方正小标宋简体" w:eastAsia="方正小标宋简体" w:cs="方正小标宋简体"/>
          <w:bCs/>
          <w:sz w:val="44"/>
          <w:szCs w:val="44"/>
        </w:rPr>
        <w:t>20</w:t>
      </w:r>
      <w:r>
        <w:rPr>
          <w:rFonts w:hint="eastAsia" w:ascii="方正小标宋简体" w:hAnsi="方正小标宋简体" w:eastAsia="方正小标宋简体" w:cs="方正小标宋简体"/>
          <w:bCs/>
          <w:sz w:val="44"/>
          <w:szCs w:val="44"/>
          <w:lang w:val="en-US" w:eastAsia="zh-CN"/>
        </w:rPr>
        <w:t>24</w:t>
      </w:r>
      <w:r>
        <w:rPr>
          <w:rFonts w:hint="eastAsia" w:ascii="方正小标宋简体" w:hAnsi="方正小标宋简体" w:eastAsia="方正小标宋简体" w:cs="方正小标宋简体"/>
          <w:bCs/>
          <w:sz w:val="44"/>
          <w:szCs w:val="44"/>
        </w:rPr>
        <w:t>年</w:t>
      </w:r>
      <w:r>
        <w:rPr>
          <w:rFonts w:hint="eastAsia" w:ascii="方正小标宋简体" w:hAnsi="方正小标宋简体" w:eastAsia="方正小标宋简体" w:cs="方正小标宋简体"/>
          <w:bCs/>
          <w:sz w:val="44"/>
          <w:szCs w:val="44"/>
          <w:lang w:val="en-US" w:eastAsia="zh-CN"/>
        </w:rPr>
        <w:t>度公开招聘岗位信息表</w:t>
      </w:r>
    </w:p>
    <w:p w14:paraId="4CAF3C16">
      <w:pPr>
        <w:jc w:val="center"/>
        <w:rPr>
          <w:rFonts w:hint="default"/>
          <w:lang w:val="en-US"/>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UxZDFiNWY2MDljYzFjOGYyMGRhZWU1ZjhmNGVkYzgifQ=="/>
  </w:docVars>
  <w:rsids>
    <w:rsidRoot w:val="00000000"/>
    <w:rsid w:val="0FE970BF"/>
    <w:rsid w:val="29FB66F9"/>
    <w:rsid w:val="50F13B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 w:cs="Times New Roman"/>
      <w:kern w:val="2"/>
      <w:sz w:val="32"/>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188</Words>
  <Characters>193</Characters>
  <Lines>0</Lines>
  <Paragraphs>0</Paragraphs>
  <TotalTime>2</TotalTime>
  <ScaleCrop>false</ScaleCrop>
  <LinksUpToDate>false</LinksUpToDate>
  <CharactersWithSpaces>193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2023-09-01T10:10:00Z</dcterms:created>
  <dc:creator>admin</dc:creator>
  <cp:lastModifiedBy>枯寻几岁阑珊。</cp:lastModifiedBy>
  <dcterms:modified xsi:type="dcterms:W3CDTF">2024-09-11T02:24:08Z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D678B94D58CC47D9885B4E495DD59A1F_13</vt:lpwstr>
  </property>
</Properties>
</file>