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rPr>
          <w:rFonts w:ascii="Times New Roman" w:hAnsi="Times New Roman"/>
          <w:bCs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 xml:space="preserve">附件2 </w:t>
      </w:r>
      <w:r>
        <w:rPr>
          <w:rFonts w:ascii="Times New Roman" w:hAnsi="Times New Roman"/>
          <w:bCs/>
          <w:sz w:val="32"/>
          <w:szCs w:val="32"/>
          <w:shd w:val="clear" w:color="auto" w:fill="FFFFFF"/>
        </w:rPr>
        <w:t xml:space="preserve"> </w:t>
      </w:r>
    </w:p>
    <w:p>
      <w:pPr>
        <w:pStyle w:val="5"/>
        <w:widowControl/>
        <w:shd w:val="clear" w:color="auto" w:fill="FFFFFF"/>
        <w:spacing w:before="0" w:beforeAutospacing="0" w:after="0" w:afterAutospacing="0" w:line="592" w:lineRule="exact"/>
        <w:jc w:val="center"/>
        <w:rPr>
          <w:rStyle w:val="8"/>
          <w:rFonts w:ascii="Times New Roman" w:hAnsi="Times New Roman" w:eastAsia="方正小标宋简体"/>
          <w:b w:val="0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92" w:lineRule="exact"/>
        <w:jc w:val="center"/>
        <w:rPr>
          <w:rStyle w:val="8"/>
          <w:rFonts w:ascii="Times New Roman" w:hAnsi="Times New Roman" w:eastAsia="方正小标宋简体"/>
          <w:sz w:val="44"/>
          <w:szCs w:val="44"/>
        </w:rPr>
      </w:pPr>
      <w:r>
        <w:rPr>
          <w:rStyle w:val="8"/>
          <w:rFonts w:ascii="Times New Roman" w:hAnsi="Times New Roman" w:eastAsia="方正小标宋简体"/>
          <w:b w:val="0"/>
          <w:sz w:val="44"/>
          <w:szCs w:val="44"/>
          <w:shd w:val="clear" w:color="auto" w:fill="FFFFFF"/>
        </w:rPr>
        <w:t>安全工程及相关专业参考目录</w:t>
      </w:r>
    </w:p>
    <w:tbl>
      <w:tblPr>
        <w:tblStyle w:val="6"/>
        <w:tblW w:w="9072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5"/>
        <w:gridCol w:w="1936"/>
        <w:gridCol w:w="6331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tcBorders>
              <w:top w:val="single" w:color="190B16" w:sz="6" w:space="0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序号</w:t>
            </w:r>
          </w:p>
        </w:tc>
        <w:tc>
          <w:tcPr>
            <w:tcW w:w="1935" w:type="dxa"/>
            <w:tcBorders>
              <w:top w:val="single" w:color="190B16" w:sz="6" w:space="0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学历（学位）</w:t>
            </w:r>
          </w:p>
        </w:tc>
        <w:tc>
          <w:tcPr>
            <w:tcW w:w="6328" w:type="dxa"/>
            <w:tcBorders>
              <w:top w:val="single" w:color="190B16" w:sz="6" w:space="0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黑体"/>
                <w:szCs w:val="21"/>
              </w:rPr>
            </w:pPr>
            <w:r>
              <w:rPr>
                <w:rFonts w:ascii="Times New Roman" w:hAnsi="Times New Roman" w:eastAsia="黑体"/>
                <w:szCs w:val="21"/>
              </w:rPr>
              <w:t>安全工程及相关专业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1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中专学历</w:t>
            </w:r>
          </w:p>
        </w:tc>
        <w:tc>
          <w:tcPr>
            <w:tcW w:w="632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农林牧渔类、资源环境类、能源与新能源类、土木水利类、加工制造类、石油化工类、轻纺食品类、交通运输类、信息技术类。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2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大学专科学历</w:t>
            </w:r>
          </w:p>
        </w:tc>
        <w:tc>
          <w:tcPr>
            <w:tcW w:w="6328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农业类、林业类、资源勘查类、地质类、测绘地理信息类、石油与天然气类、煤炭类、金属与非金属矿类、环境保护类、安全类、电力技术类、热能与发电工程类、新能源发电工程类、黑色金属材料类、有色金属材料类、非金属材料类、建筑材料类、建筑设计类、城乡规划与管理类、土建施工类、建筑设备类、建设工程管理类、市政工程类、房地产类、水利工程与管理类、水利水电设备类、水土保持与水环境类、机械设计制造类、机电设备类、自动化类、铁道装备类、船舶与海洋工程装备类、航空装备类、汽车制造类、生物技术类、化工技术类、轻化工类、包装类、印刷类、纺织服装类、食品工业类、药品制造类、粮食工业类、粮食储检类、铁道运输类、道路运输类、水上运输类、航空运输类、管道运输类、城市轨道交通类、电子信息类、计算机类、通信类、物流类、公安管理类、公安指挥类、司法技术类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3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大学本科学历</w:t>
            </w:r>
          </w:p>
        </w:tc>
        <w:tc>
          <w:tcPr>
            <w:tcW w:w="6328" w:type="dxa"/>
            <w:vMerge w:val="restart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工学门类的所有专业类；公安学类、化学类、管理科学与工程类、物流管理与工程类、工业工程类。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4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第二学士学位</w:t>
            </w:r>
          </w:p>
        </w:tc>
        <w:tc>
          <w:tcPr>
            <w:tcW w:w="6328" w:type="dxa"/>
            <w:vMerge w:val="continue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5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硕士学位</w:t>
            </w:r>
          </w:p>
        </w:tc>
        <w:tc>
          <w:tcPr>
            <w:tcW w:w="6328" w:type="dxa"/>
            <w:vMerge w:val="restart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工学门类的所有学科；工程硕士、工程博士以及2018年对应调整后的电子信息、机械、材料与化工、资源与环境、能源动力、土木水利、生物与医药、交通运输等8种专业学位类别；管理学门类中的管理科学与工程学科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tcBorders>
              <w:top w:val="nil"/>
              <w:left w:val="single" w:color="190B16" w:sz="6" w:space="0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6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pStyle w:val="5"/>
              <w:widowControl/>
              <w:spacing w:before="0" w:beforeAutospacing="0" w:after="0" w:afterAutospacing="0" w:line="400" w:lineRule="exact"/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博士学位</w:t>
            </w:r>
          </w:p>
        </w:tc>
        <w:tc>
          <w:tcPr>
            <w:tcW w:w="6328" w:type="dxa"/>
            <w:vMerge w:val="continue"/>
            <w:tcBorders>
              <w:top w:val="nil"/>
              <w:left w:val="nil"/>
              <w:bottom w:val="single" w:color="190B16" w:sz="6" w:space="0"/>
              <w:right w:val="single" w:color="190B16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1"/>
              </w:rPr>
            </w:pPr>
          </w:p>
        </w:tc>
      </w:tr>
    </w:tbl>
    <w:p>
      <w:pPr>
        <w:pStyle w:val="5"/>
        <w:widowControl/>
        <w:shd w:val="clear" w:color="auto" w:fill="FFFFFF"/>
        <w:spacing w:beforeAutospacing="0" w:afterAutospacing="0" w:line="592" w:lineRule="exact"/>
      </w:pPr>
      <w:r>
        <w:rPr>
          <w:rFonts w:ascii="Times New Roman" w:hAnsi="Times New Roman" w:eastAsia="仿宋_GB2312"/>
          <w:sz w:val="27"/>
          <w:szCs w:val="27"/>
          <w:shd w:val="clear" w:color="auto" w:fill="FFFFFF"/>
        </w:rPr>
        <w:t>注：中专泛指普通中等专业学校、成人中等专业学校、职业高中、技工学校。</w:t>
      </w:r>
    </w:p>
    <w:sectPr>
      <w:footerReference r:id="rId3" w:type="default"/>
      <w:footerReference r:id="rId4" w:type="even"/>
      <w:pgSz w:w="11906" w:h="16838"/>
      <w:pgMar w:top="1985" w:right="1418" w:bottom="1814" w:left="1418" w:header="851" w:footer="136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Times New Roman" w:hAnsi="Times New Roman"/>
        <w:sz w:val="32"/>
        <w:szCs w:val="32"/>
      </w:rPr>
    </w:pPr>
    <w:r>
      <w:rPr>
        <w:rFonts w:ascii="Times New Roman" w:hAnsi="Times New Roman"/>
        <w:sz w:val="32"/>
        <w:szCs w:val="32"/>
      </w:rPr>
      <w:t xml:space="preserve">— </w:t>
    </w:r>
    <w:r>
      <w:rPr>
        <w:rFonts w:ascii="Times New Roman" w:hAnsi="Times New Roman"/>
        <w:sz w:val="32"/>
        <w:szCs w:val="32"/>
      </w:rPr>
      <w:fldChar w:fldCharType="begin"/>
    </w:r>
    <w:r>
      <w:rPr>
        <w:rFonts w:ascii="Times New Roman" w:hAnsi="Times New Roman"/>
        <w:sz w:val="32"/>
        <w:szCs w:val="32"/>
      </w:rPr>
      <w:instrText xml:space="preserve">PAGE   \* MERGEFORMAT</w:instrText>
    </w:r>
    <w:r>
      <w:rPr>
        <w:rFonts w:ascii="Times New Roman" w:hAnsi="Times New Roman"/>
        <w:sz w:val="32"/>
        <w:szCs w:val="32"/>
      </w:rPr>
      <w:fldChar w:fldCharType="separate"/>
    </w:r>
    <w:r>
      <w:rPr>
        <w:rFonts w:ascii="Times New Roman" w:hAnsi="Times New Roman"/>
        <w:sz w:val="32"/>
        <w:szCs w:val="32"/>
        <w:lang w:val="zh-CN"/>
      </w:rPr>
      <w:t>9</w:t>
    </w:r>
    <w:r>
      <w:rPr>
        <w:rFonts w:ascii="Times New Roman" w:hAnsi="Times New Roman"/>
        <w:sz w:val="32"/>
        <w:szCs w:val="32"/>
      </w:rPr>
      <w:fldChar w:fldCharType="end"/>
    </w:r>
    <w:r>
      <w:rPr>
        <w:rFonts w:ascii="Times New Roman" w:hAnsi="Times New Roman"/>
        <w:sz w:val="32"/>
        <w:szCs w:val="32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8</w:t>
    </w:r>
    <w:r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NTYwMWQ3MzM0Mzk2NzkyYjk0N2M2N2M0ZjMyZDYifQ=="/>
  </w:docVars>
  <w:rsids>
    <w:rsidRoot w:val="00000000"/>
    <w:rsid w:val="59EA7035"/>
    <w:rsid w:val="6F59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600" w:lineRule="exact"/>
    </w:pPr>
    <w:rPr>
      <w:rFonts w:ascii="仿宋_GB2312" w:eastAsia="仿宋_GB2312"/>
      <w:sz w:val="32"/>
    </w:rPr>
  </w:style>
  <w:style w:type="paragraph" w:styleId="3">
    <w:name w:val="toc 2"/>
    <w:basedOn w:val="1"/>
    <w:next w:val="1"/>
    <w:qFormat/>
    <w:uiPriority w:val="0"/>
    <w:pPr>
      <w:ind w:left="210" w:right="0" w:firstLine="0"/>
      <w:jc w:val="left"/>
    </w:pPr>
    <w:rPr>
      <w:rFonts w:ascii="Calibri" w:hAnsi="Calibri" w:cs="Calibri"/>
      <w:smallCaps/>
      <w:sz w:val="20"/>
      <w:szCs w:val="20"/>
    </w:rPr>
  </w:style>
  <w:style w:type="paragraph" w:styleId="4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2024-03-12T03:14:00Z</dcterms:created>
  <dc:creator>dmm</dc:creator>
  <cp:lastModifiedBy>L-¨H¨森  巛</cp:lastModifiedBy>
  <dcterms:modified xsi:type="dcterms:W3CDTF">2024-03-12T03:16:10Z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833480012957448BACF6D3D961CCA908_12</vt:lpwstr>
  </property>
</Properties>
</file>